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0CE9" w14:textId="77777777" w:rsidR="00AA5DB2" w:rsidRPr="006B3942" w:rsidRDefault="00AA5DB2" w:rsidP="006B394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/>
          <w:bCs/>
          <w:color w:val="000000"/>
          <w:sz w:val="22"/>
          <w:szCs w:val="22"/>
          <w:u w:val="single"/>
          <w:lang w:val="fr-FR"/>
        </w:rPr>
      </w:pPr>
      <w:r w:rsidRPr="006B3942">
        <w:rPr>
          <w:rFonts w:ascii="Averta for TBWA" w:hAnsi="Averta for TBWA" w:cs="Arial"/>
          <w:b/>
          <w:bCs/>
          <w:color w:val="000000"/>
          <w:sz w:val="22"/>
          <w:szCs w:val="22"/>
          <w:u w:val="single"/>
          <w:lang w:val="fr-FR"/>
        </w:rPr>
        <w:t>CREDITS</w:t>
      </w:r>
    </w:p>
    <w:p w14:paraId="2B76ED3C" w14:textId="77777777" w:rsidR="00AA5DB2" w:rsidRPr="006B3942" w:rsidRDefault="00AA5DB2" w:rsidP="006B394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color w:val="000000"/>
          <w:sz w:val="22"/>
          <w:szCs w:val="22"/>
          <w:lang w:val="fr-FR"/>
        </w:rPr>
      </w:pPr>
    </w:p>
    <w:p w14:paraId="0C77DF2E" w14:textId="77777777" w:rsidR="00AA5DB2" w:rsidRPr="006B3942" w:rsidRDefault="00AA5DB2" w:rsidP="006B394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/>
          <w:color w:val="000000"/>
          <w:sz w:val="22"/>
          <w:szCs w:val="22"/>
          <w:lang w:val="fr-FR"/>
        </w:rPr>
      </w:pPr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Agency</w:t>
      </w:r>
      <w:r w:rsidRPr="006B3942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r w:rsidR="00401A72"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r w:rsidRPr="006B3942">
        <w:rPr>
          <w:rFonts w:ascii="Averta for TBWA" w:hAnsi="Averta for TBWA" w:cs="Arial"/>
          <w:color w:val="000000"/>
          <w:sz w:val="22"/>
          <w:szCs w:val="22"/>
          <w:lang w:val="fr-FR"/>
        </w:rPr>
        <w:t>TBWA\</w:t>
      </w:r>
      <w:proofErr w:type="spellStart"/>
      <w:r w:rsidRPr="006B3942">
        <w:rPr>
          <w:rFonts w:ascii="Averta for TBWA" w:hAnsi="Averta for TBWA" w:cs="Arial"/>
          <w:color w:val="000000"/>
          <w:sz w:val="22"/>
          <w:szCs w:val="22"/>
          <w:lang w:val="fr-FR"/>
        </w:rPr>
        <w:t>Belgium</w:t>
      </w:r>
      <w:proofErr w:type="spellEnd"/>
    </w:p>
    <w:p w14:paraId="6DB9AD04" w14:textId="77777777" w:rsidR="00AA5DB2" w:rsidRPr="006B3942" w:rsidRDefault="00AA5DB2" w:rsidP="006B394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color w:val="000000"/>
          <w:sz w:val="22"/>
          <w:szCs w:val="22"/>
          <w:lang w:val="fr-FR"/>
        </w:rPr>
      </w:pPr>
    </w:p>
    <w:p w14:paraId="072F7355" w14:textId="754DE2DF" w:rsidR="00AA5DB2" w:rsidRPr="006B3942" w:rsidRDefault="00AA5DB2" w:rsidP="006B394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color w:val="000000"/>
          <w:sz w:val="22"/>
          <w:szCs w:val="22"/>
          <w:lang w:val="fr-FR"/>
        </w:rPr>
      </w:pPr>
      <w:proofErr w:type="gram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Client</w:t>
      </w:r>
      <w:r w:rsidRPr="006B3942">
        <w:rPr>
          <w:rFonts w:ascii="Averta for TBWA" w:hAnsi="Averta for TBWA" w:cs="Arial"/>
          <w:color w:val="000000"/>
          <w:sz w:val="22"/>
          <w:szCs w:val="22"/>
          <w:lang w:val="fr-FR"/>
        </w:rPr>
        <w:t>:</w:t>
      </w:r>
      <w:proofErr w:type="gramEnd"/>
      <w:r w:rsidRPr="006B3942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</w:t>
      </w:r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Loterie Nationale – </w:t>
      </w:r>
      <w:proofErr w:type="spellStart"/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>EuroMillions</w:t>
      </w:r>
      <w:proofErr w:type="spellEnd"/>
    </w:p>
    <w:p w14:paraId="4268478A" w14:textId="77777777" w:rsidR="00AA5DB2" w:rsidRPr="006B3942" w:rsidRDefault="00AA5DB2" w:rsidP="006B394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/>
          <w:color w:val="000000"/>
          <w:sz w:val="22"/>
          <w:szCs w:val="22"/>
          <w:lang w:val="fr-FR"/>
        </w:rPr>
      </w:pPr>
    </w:p>
    <w:p w14:paraId="358D53CC" w14:textId="0BF83CE5" w:rsidR="00AA5DB2" w:rsidRPr="00CB0010" w:rsidRDefault="00AA5DB2" w:rsidP="004D2978">
      <w:pPr>
        <w:rPr>
          <w:rFonts w:ascii="Averta for TBWA" w:eastAsia="Times New Roman" w:hAnsi="Averta for TBWA" w:cs="Arial"/>
          <w:sz w:val="22"/>
          <w:szCs w:val="22"/>
          <w:lang w:val="nl-BE" w:eastAsia="en-GB"/>
        </w:rPr>
      </w:pPr>
      <w:proofErr w:type="spell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Campaign</w:t>
      </w:r>
      <w:proofErr w:type="spell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Title</w:t>
      </w:r>
      <w:proofErr w:type="spell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proofErr w:type="gramEnd"/>
      <w:r w:rsidR="00401A72"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>EuroMillions</w:t>
      </w:r>
      <w:proofErr w:type="spellEnd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. </w:t>
      </w:r>
      <w:proofErr w:type="spellStart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>Deel</w:t>
      </w:r>
      <w:proofErr w:type="spellEnd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je </w:t>
      </w:r>
      <w:proofErr w:type="spellStart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>geluk</w:t>
      </w:r>
      <w:proofErr w:type="spellEnd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met </w:t>
      </w:r>
      <w:proofErr w:type="spellStart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>een</w:t>
      </w:r>
      <w:proofErr w:type="spellEnd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>ander</w:t>
      </w:r>
      <w:proofErr w:type="spellEnd"/>
      <w:r w:rsidR="00CB0010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t>.</w:t>
      </w:r>
      <w:r w:rsidR="00401A72" w:rsidRPr="00CB0010">
        <w:rPr>
          <w:rFonts w:ascii="Averta for TBWA" w:hAnsi="Averta for TBWA" w:cs="Arial"/>
          <w:color w:val="000000"/>
          <w:sz w:val="22"/>
          <w:szCs w:val="22"/>
          <w:lang w:val="fr-FR"/>
        </w:rPr>
        <w:br/>
      </w:r>
    </w:p>
    <w:p w14:paraId="09D48AB6" w14:textId="77777777" w:rsidR="00AA5DB2" w:rsidRPr="006B3942" w:rsidRDefault="00AA5DB2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Cs/>
          <w:color w:val="000000"/>
          <w:sz w:val="22"/>
          <w:szCs w:val="22"/>
          <w:lang w:val="fr-FR"/>
        </w:rPr>
      </w:pPr>
      <w:proofErr w:type="spell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Creative</w:t>
      </w:r>
      <w:proofErr w:type="spell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Director</w:t>
      </w:r>
      <w:proofErr w:type="spell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proofErr w:type="gram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r w:rsidRPr="006B3942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Jeroen </w:t>
      </w:r>
      <w:proofErr w:type="spellStart"/>
      <w:r w:rsidRPr="006B3942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>Bostoen</w:t>
      </w:r>
      <w:proofErr w:type="spellEnd"/>
    </w:p>
    <w:p w14:paraId="39DA142D" w14:textId="77777777" w:rsidR="00AA5DB2" w:rsidRPr="006B3942" w:rsidRDefault="00AA5DB2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color w:val="000000"/>
          <w:sz w:val="22"/>
          <w:szCs w:val="22"/>
          <w:lang w:val="fr-FR"/>
        </w:rPr>
      </w:pPr>
    </w:p>
    <w:p w14:paraId="7E44D4B1" w14:textId="6E539CD8" w:rsidR="00AA5DB2" w:rsidRPr="007819EC" w:rsidRDefault="00AA5DB2" w:rsidP="007819EC">
      <w:pPr>
        <w:rPr>
          <w:rFonts w:ascii="Averta for TBWA" w:hAnsi="Averta for TBWA" w:cs="Arial"/>
          <w:color w:val="000000"/>
          <w:sz w:val="22"/>
          <w:szCs w:val="22"/>
          <w:lang w:val="fr-FR"/>
        </w:rPr>
      </w:pPr>
      <w:proofErr w:type="spell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Creative</w:t>
      </w:r>
      <w:proofErr w:type="spell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Team:</w:t>
      </w:r>
      <w:proofErr w:type="gram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Ruben De </w:t>
      </w:r>
      <w:proofErr w:type="spellStart"/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>Praetere</w:t>
      </w:r>
      <w:proofErr w:type="spellEnd"/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</w:t>
      </w:r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&amp;</w:t>
      </w:r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Yves</w:t>
      </w:r>
      <w:r w:rsidR="007819EC" w:rsidRPr="00EC6FA3">
        <w:rPr>
          <w:rFonts w:ascii="Cambria" w:hAnsi="Cambria" w:cs="Cambria"/>
          <w:color w:val="000000"/>
          <w:sz w:val="22"/>
          <w:szCs w:val="22"/>
          <w:lang w:val="fr-FR"/>
        </w:rPr>
        <w:t> </w:t>
      </w:r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Van </w:t>
      </w:r>
      <w:proofErr w:type="spellStart"/>
      <w:r w:rsidR="007819EC"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>Hacht</w:t>
      </w:r>
      <w:proofErr w:type="spellEnd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, Paul Van </w:t>
      </w:r>
      <w:proofErr w:type="spellStart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Oevelen</w:t>
      </w:r>
      <w:proofErr w:type="spellEnd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&amp; Alexander </w:t>
      </w:r>
      <w:proofErr w:type="spellStart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Daems</w:t>
      </w:r>
      <w:proofErr w:type="spellEnd"/>
    </w:p>
    <w:p w14:paraId="31A07C0B" w14:textId="77777777" w:rsidR="00AA5DB2" w:rsidRPr="006B3942" w:rsidRDefault="00AA5DB2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/>
          <w:color w:val="000000"/>
          <w:sz w:val="22"/>
          <w:szCs w:val="22"/>
          <w:lang w:val="fr-FR"/>
        </w:rPr>
      </w:pPr>
    </w:p>
    <w:p w14:paraId="74C381A4" w14:textId="5E2F32CE" w:rsidR="00AA5DB2" w:rsidRDefault="00AA5DB2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Cs/>
          <w:color w:val="000000"/>
          <w:sz w:val="22"/>
          <w:szCs w:val="22"/>
          <w:lang w:val="fr-FR"/>
        </w:rPr>
      </w:pPr>
      <w:proofErr w:type="spell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Account</w:t>
      </w:r>
      <w:proofErr w:type="spell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team:</w:t>
      </w:r>
      <w:proofErr w:type="gramEnd"/>
      <w:r w:rsidRPr="006B3942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>Hadoum</w:t>
      </w:r>
      <w:proofErr w:type="spellEnd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>Ghassab</w:t>
      </w:r>
      <w:proofErr w:type="spellEnd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, Carole </w:t>
      </w:r>
      <w:proofErr w:type="spellStart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>Hayard</w:t>
      </w:r>
      <w:proofErr w:type="spellEnd"/>
      <w:r w:rsidR="007819EC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, </w:t>
      </w:r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Nancy </w:t>
      </w:r>
      <w:proofErr w:type="spellStart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>Vanlerberghe</w:t>
      </w:r>
      <w:proofErr w:type="spellEnd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>,</w:t>
      </w:r>
      <w:r w:rsidR="007819EC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 </w:t>
      </w:r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Catherine </w:t>
      </w:r>
      <w:proofErr w:type="spellStart"/>
      <w:r w:rsidR="007819EC" w:rsidRPr="00EC6FA3"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>Hamers</w:t>
      </w:r>
      <w:proofErr w:type="spellEnd"/>
    </w:p>
    <w:p w14:paraId="1080965A" w14:textId="3014AF5F" w:rsidR="007819EC" w:rsidRDefault="007819EC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Cs/>
          <w:color w:val="000000"/>
          <w:sz w:val="22"/>
          <w:szCs w:val="22"/>
          <w:lang w:val="fr-FR"/>
        </w:rPr>
      </w:pPr>
    </w:p>
    <w:p w14:paraId="24989D97" w14:textId="6802537E" w:rsidR="007819EC" w:rsidRPr="007819EC" w:rsidRDefault="007819EC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color w:val="000000"/>
          <w:sz w:val="22"/>
          <w:szCs w:val="22"/>
          <w:lang w:val="fr-FR"/>
        </w:rPr>
      </w:pP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Social</w:t>
      </w:r>
      <w:r w:rsidRPr="007819EC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r>
        <w:rPr>
          <w:rFonts w:ascii="Averta for TBWA" w:hAnsi="Averta for TBWA" w:cs="Arial"/>
          <w:bCs/>
          <w:color w:val="000000"/>
          <w:sz w:val="22"/>
          <w:szCs w:val="22"/>
          <w:lang w:val="fr-FR"/>
        </w:rPr>
        <w:t xml:space="preserve"> </w:t>
      </w:r>
      <w:r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Alexandra </w:t>
      </w:r>
      <w:proofErr w:type="spellStart"/>
      <w:r w:rsidRPr="00EC6FA3">
        <w:rPr>
          <w:rFonts w:ascii="Averta for TBWA" w:hAnsi="Averta for TBWA" w:cs="Arial"/>
          <w:color w:val="000000"/>
          <w:sz w:val="22"/>
          <w:szCs w:val="22"/>
          <w:lang w:val="fr-FR"/>
        </w:rPr>
        <w:t>Crismer</w:t>
      </w:r>
      <w:proofErr w:type="spellEnd"/>
    </w:p>
    <w:p w14:paraId="0B517402" w14:textId="77777777" w:rsidR="00AA5DB2" w:rsidRPr="007819EC" w:rsidRDefault="00AA5DB2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Cs/>
          <w:color w:val="000000"/>
          <w:sz w:val="22"/>
          <w:szCs w:val="22"/>
          <w:lang w:val="fr-FR"/>
        </w:rPr>
      </w:pPr>
    </w:p>
    <w:p w14:paraId="36A6DFC7" w14:textId="07699228" w:rsidR="007819EC" w:rsidRPr="007819EC" w:rsidRDefault="007819EC" w:rsidP="007819EC">
      <w:pPr>
        <w:shd w:val="clear" w:color="auto" w:fill="FFFFFF"/>
        <w:rPr>
          <w:rFonts w:ascii="Cambria" w:eastAsia="Times New Roman" w:hAnsi="Cambria" w:cs="Times New Roman"/>
          <w:color w:val="000000"/>
          <w:lang w:val="en-BE" w:eastAsia="en-GB"/>
        </w:rPr>
      </w:pP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Producer </w:t>
      </w:r>
      <w:proofErr w:type="gramStart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MAKE:</w:t>
      </w:r>
      <w:proofErr w:type="gramEnd"/>
      <w:r w:rsidRPr="007819EC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  <w:lang w:val="fr-BE" w:eastAsia="en-GB"/>
        </w:rPr>
        <w:t> </w:t>
      </w:r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Mieke </w:t>
      </w:r>
      <w:proofErr w:type="spellStart"/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Vandewalle</w:t>
      </w:r>
      <w:proofErr w:type="spellEnd"/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, Cindy De </w:t>
      </w:r>
      <w:proofErr w:type="spellStart"/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Mooter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  <w:lang w:val="fr-BE" w:eastAsia="en-GB"/>
        </w:rPr>
        <w:br/>
      </w:r>
    </w:p>
    <w:p w14:paraId="4D188DA2" w14:textId="48825268" w:rsidR="007819EC" w:rsidRPr="007819EC" w:rsidRDefault="00791441" w:rsidP="007819EC">
      <w:pPr>
        <w:shd w:val="clear" w:color="auto" w:fill="FFFFFF"/>
        <w:rPr>
          <w:rFonts w:ascii="Averta for TBWA" w:hAnsi="Averta for TBWA" w:cs="Arial"/>
          <w:b/>
          <w:color w:val="000000"/>
          <w:sz w:val="22"/>
          <w:szCs w:val="22"/>
          <w:lang w:val="fr-FR"/>
        </w:rPr>
      </w:pP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Production</w:t>
      </w:r>
      <w:r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Company</w:t>
      </w:r>
      <w:proofErr w:type="spellEnd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proofErr w:type="gramEnd"/>
      <w:r w:rsidRPr="007819EC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>CZAR</w:t>
      </w:r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br/>
      </w:r>
    </w:p>
    <w:p w14:paraId="41FE618F" w14:textId="68D2549B" w:rsidR="007819EC" w:rsidRPr="00791441" w:rsidRDefault="00791441" w:rsidP="007819EC">
      <w:pPr>
        <w:shd w:val="clear" w:color="auto" w:fill="FFFFFF"/>
        <w:rPr>
          <w:rFonts w:ascii="Averta for TBWA" w:hAnsi="Averta for TBWA" w:cs="Arial"/>
          <w:color w:val="000000"/>
          <w:sz w:val="22"/>
          <w:szCs w:val="22"/>
          <w:lang w:val="fr-FR"/>
        </w:rPr>
      </w:pPr>
      <w:proofErr w:type="spellStart"/>
      <w:proofErr w:type="gramStart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Director</w:t>
      </w:r>
      <w:proofErr w:type="spellEnd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proofErr w:type="gramEnd"/>
      <w:r w:rsidRPr="007819EC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Jeroen Mol</w:t>
      </w:r>
      <w:r w:rsidR="007819EC"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br/>
      </w:r>
    </w:p>
    <w:p w14:paraId="00569787" w14:textId="729B1ABB" w:rsidR="00791441" w:rsidRPr="00791441" w:rsidRDefault="00791441" w:rsidP="00791441">
      <w:pPr>
        <w:shd w:val="clear" w:color="auto" w:fill="FFFFFF"/>
        <w:rPr>
          <w:rFonts w:ascii="Cambria" w:hAnsi="Cambria" w:cs="Cambria"/>
          <w:b/>
          <w:color w:val="000000"/>
          <w:sz w:val="22"/>
          <w:szCs w:val="22"/>
          <w:lang w:val="fr-FR"/>
        </w:rPr>
      </w:pPr>
      <w:proofErr w:type="spellStart"/>
      <w:r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Executive</w:t>
      </w:r>
      <w:proofErr w:type="spellEnd"/>
      <w:r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="007819EC"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Producer:</w:t>
      </w:r>
      <w:proofErr w:type="gramEnd"/>
      <w:r w:rsidR="007819EC" w:rsidRPr="007819EC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>Eurydice Gysel (CZAR)</w:t>
      </w:r>
    </w:p>
    <w:p w14:paraId="32A953F6" w14:textId="77777777" w:rsidR="00791441" w:rsidRPr="00791441" w:rsidRDefault="00791441" w:rsidP="007819EC">
      <w:pPr>
        <w:shd w:val="clear" w:color="auto" w:fill="FFFFFF"/>
        <w:rPr>
          <w:rFonts w:ascii="Cambria" w:hAnsi="Cambria" w:cs="Cambria"/>
          <w:b/>
          <w:color w:val="000000"/>
          <w:sz w:val="22"/>
          <w:szCs w:val="22"/>
          <w:lang w:val="en-BE"/>
        </w:rPr>
      </w:pPr>
      <w:bookmarkStart w:id="0" w:name="_GoBack"/>
      <w:bookmarkEnd w:id="0"/>
    </w:p>
    <w:p w14:paraId="7506D2AE" w14:textId="09B0596D" w:rsidR="00791441" w:rsidRDefault="00791441" w:rsidP="007819EC">
      <w:pPr>
        <w:shd w:val="clear" w:color="auto" w:fill="FFFFFF"/>
        <w:rPr>
          <w:rFonts w:ascii="Averta for TBWA" w:hAnsi="Averta for TBWA" w:cs="Arial"/>
          <w:color w:val="000000"/>
          <w:sz w:val="22"/>
          <w:szCs w:val="22"/>
          <w:lang w:val="fr-FR"/>
        </w:rPr>
      </w:pP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Producer</w:t>
      </w:r>
      <w:r>
        <w:rPr>
          <w:rFonts w:ascii="Cambria" w:hAnsi="Cambria" w:cs="Cambria"/>
          <w:color w:val="000000"/>
          <w:sz w:val="22"/>
          <w:szCs w:val="22"/>
          <w:lang w:val="fr-FR"/>
        </w:rPr>
        <w:t> </w:t>
      </w:r>
      <w:r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: </w:t>
      </w:r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Maarten De </w:t>
      </w:r>
      <w:proofErr w:type="spellStart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Sutter</w:t>
      </w:r>
      <w:proofErr w:type="spellEnd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, </w:t>
      </w:r>
      <w:proofErr w:type="spellStart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Bieke</w:t>
      </w:r>
      <w:proofErr w:type="spellEnd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de </w:t>
      </w:r>
      <w:proofErr w:type="spellStart"/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Keersmaecker</w:t>
      </w:r>
      <w:proofErr w:type="spellEnd"/>
      <w:r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</w:t>
      </w:r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>(CZAR)</w:t>
      </w:r>
    </w:p>
    <w:p w14:paraId="5F2C35C1" w14:textId="77777777" w:rsidR="00791441" w:rsidRDefault="00791441" w:rsidP="007819EC">
      <w:pPr>
        <w:shd w:val="clear" w:color="auto" w:fill="FFFFFF"/>
        <w:rPr>
          <w:rFonts w:ascii="Averta for TBWA" w:hAnsi="Averta for TBWA" w:cs="Arial"/>
          <w:color w:val="000000"/>
          <w:sz w:val="22"/>
          <w:szCs w:val="22"/>
          <w:lang w:val="fr-FR"/>
        </w:rPr>
      </w:pPr>
    </w:p>
    <w:p w14:paraId="61F6B28B" w14:textId="703C027E" w:rsidR="00AC1233" w:rsidRPr="00791441" w:rsidRDefault="00791441" w:rsidP="007819EC">
      <w:pPr>
        <w:shd w:val="clear" w:color="auto" w:fill="FFFFFF"/>
        <w:rPr>
          <w:rFonts w:ascii="Averta for TBWA" w:hAnsi="Averta for TBWA" w:cs="Arial"/>
          <w:b/>
          <w:color w:val="000000"/>
          <w:sz w:val="22"/>
          <w:szCs w:val="22"/>
          <w:lang w:val="fr-FR"/>
        </w:rPr>
      </w:pP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Post </w:t>
      </w:r>
      <w:proofErr w:type="spellStart"/>
      <w:proofErr w:type="gramStart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producer</w:t>
      </w:r>
      <w:proofErr w:type="spellEnd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proofErr w:type="gramEnd"/>
      <w:r w:rsidRPr="007819EC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Geneviève </w:t>
      </w:r>
      <w:proofErr w:type="spellStart"/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Paindaveine</w:t>
      </w:r>
      <w:proofErr w:type="spellEnd"/>
      <w:r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</w:t>
      </w:r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>(MAKE)</w:t>
      </w:r>
      <w:r w:rsidR="007819EC"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br/>
      </w:r>
    </w:p>
    <w:p w14:paraId="7F32C553" w14:textId="77777777" w:rsidR="00AC1233" w:rsidRPr="00AC1233" w:rsidRDefault="00AC1233" w:rsidP="00AC1233">
      <w:pPr>
        <w:rPr>
          <w:rFonts w:ascii="Times New Roman" w:eastAsia="Times New Roman" w:hAnsi="Times New Roman" w:cs="Times New Roman"/>
          <w:lang w:val="en-BE" w:eastAsia="en-GB"/>
        </w:rPr>
      </w:pPr>
      <w:r w:rsidRPr="00AC1233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DOP</w:t>
      </w:r>
      <w:r w:rsidRPr="00AC1233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AC1233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r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</w:t>
      </w:r>
      <w:r w:rsidRPr="005E4890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Alexander </w:t>
      </w:r>
      <w:proofErr w:type="spellStart"/>
      <w:r w:rsidRPr="005E4890">
        <w:rPr>
          <w:rFonts w:ascii="Averta for TBWA" w:hAnsi="Averta for TBWA" w:cs="Arial"/>
          <w:color w:val="000000"/>
          <w:sz w:val="22"/>
          <w:szCs w:val="22"/>
          <w:lang w:val="fr-FR"/>
        </w:rPr>
        <w:t>Melman</w:t>
      </w:r>
      <w:proofErr w:type="spellEnd"/>
    </w:p>
    <w:p w14:paraId="09B1145F" w14:textId="33656967" w:rsidR="007819EC" w:rsidRPr="007819EC" w:rsidRDefault="007819EC" w:rsidP="007819EC">
      <w:pPr>
        <w:shd w:val="clear" w:color="auto" w:fill="FFFFFF"/>
        <w:rPr>
          <w:rFonts w:ascii="Averta for TBWA" w:hAnsi="Averta for TBWA" w:cs="Arial"/>
          <w:b/>
          <w:color w:val="000000"/>
          <w:sz w:val="22"/>
          <w:szCs w:val="22"/>
          <w:lang w:val="fr-FR"/>
        </w:rPr>
      </w:pPr>
    </w:p>
    <w:p w14:paraId="69672958" w14:textId="2162B38C" w:rsidR="007819EC" w:rsidRDefault="007819EC" w:rsidP="007819EC">
      <w:pPr>
        <w:shd w:val="clear" w:color="auto" w:fill="FFFFFF"/>
        <w:rPr>
          <w:rFonts w:ascii="Averta for TBWA" w:hAnsi="Averta for TBWA" w:cs="Arial"/>
          <w:color w:val="000000"/>
          <w:sz w:val="22"/>
          <w:szCs w:val="22"/>
          <w:lang w:val="fr-FR"/>
        </w:rPr>
      </w:pP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Computer </w:t>
      </w:r>
      <w:proofErr w:type="spellStart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graphics</w:t>
      </w:r>
      <w:proofErr w:type="spellEnd"/>
      <w:r w:rsidR="00791441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, online </w:t>
      </w:r>
      <w:proofErr w:type="spellStart"/>
      <w:r w:rsidR="00791441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edit</w:t>
      </w:r>
      <w:proofErr w:type="spellEnd"/>
      <w:r w:rsidR="00791441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 </w:t>
      </w:r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&amp; </w:t>
      </w:r>
      <w:proofErr w:type="spellStart"/>
      <w:proofErr w:type="gramStart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Colorgrading</w:t>
      </w:r>
      <w:proofErr w:type="spellEnd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proofErr w:type="gramEnd"/>
      <w:r w:rsidRPr="007819EC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proofErr w:type="spellStart"/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Ambassadors</w:t>
      </w:r>
      <w:proofErr w:type="spellEnd"/>
    </w:p>
    <w:p w14:paraId="628EBA5B" w14:textId="18900D40" w:rsidR="00791441" w:rsidRDefault="00791441" w:rsidP="007819EC">
      <w:pPr>
        <w:shd w:val="clear" w:color="auto" w:fill="FFFFFF"/>
        <w:rPr>
          <w:rFonts w:ascii="Averta for TBWA" w:hAnsi="Averta for TBWA" w:cs="Arial"/>
          <w:color w:val="000000"/>
          <w:sz w:val="22"/>
          <w:szCs w:val="22"/>
          <w:lang w:val="fr-FR"/>
        </w:rPr>
      </w:pPr>
    </w:p>
    <w:p w14:paraId="69592212" w14:textId="000D6D84" w:rsidR="00791441" w:rsidRPr="007819EC" w:rsidRDefault="00791441" w:rsidP="007819EC">
      <w:pPr>
        <w:shd w:val="clear" w:color="auto" w:fill="FFFFFF"/>
        <w:rPr>
          <w:rFonts w:ascii="Averta for TBWA" w:hAnsi="Averta for TBWA" w:cs="Arial"/>
          <w:color w:val="000000"/>
          <w:sz w:val="22"/>
          <w:szCs w:val="22"/>
          <w:lang w:val="fr-FR"/>
        </w:rPr>
      </w:pPr>
      <w:r w:rsidRPr="00791441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 xml:space="preserve">Offline </w:t>
      </w:r>
      <w:proofErr w:type="spellStart"/>
      <w:r w:rsidRPr="00791441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edit</w:t>
      </w:r>
      <w:proofErr w:type="spellEnd"/>
      <w:r w:rsidRPr="00791441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791441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:</w:t>
      </w:r>
      <w:r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Jeroen Mol</w:t>
      </w:r>
    </w:p>
    <w:p w14:paraId="1D4CC1B5" w14:textId="77777777" w:rsidR="007819EC" w:rsidRPr="006B3942" w:rsidRDefault="007819EC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Cs/>
          <w:color w:val="000000"/>
          <w:sz w:val="22"/>
          <w:szCs w:val="22"/>
          <w:lang w:val="fr-FR"/>
        </w:rPr>
      </w:pPr>
    </w:p>
    <w:p w14:paraId="4A8E6114" w14:textId="3FDC68B1" w:rsidR="00AA5DB2" w:rsidRPr="006B3942" w:rsidRDefault="00791441" w:rsidP="00AA5DB2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Arial"/>
          <w:bCs/>
          <w:color w:val="000000"/>
          <w:sz w:val="22"/>
          <w:szCs w:val="22"/>
          <w:lang w:val="fr-FR"/>
        </w:rPr>
      </w:pPr>
      <w:proofErr w:type="gramStart"/>
      <w:r w:rsidRPr="007819EC">
        <w:rPr>
          <w:rFonts w:ascii="Averta for TBWA" w:hAnsi="Averta for TBWA" w:cs="Arial"/>
          <w:b/>
          <w:color w:val="000000"/>
          <w:sz w:val="22"/>
          <w:szCs w:val="22"/>
          <w:lang w:val="fr-FR"/>
        </w:rPr>
        <w:t>Sound:</w:t>
      </w:r>
      <w:proofErr w:type="gramEnd"/>
      <w:r w:rsidRPr="007819EC">
        <w:rPr>
          <w:rFonts w:ascii="Cambria" w:hAnsi="Cambria" w:cs="Cambria"/>
          <w:b/>
          <w:color w:val="000000"/>
          <w:sz w:val="22"/>
          <w:szCs w:val="22"/>
          <w:lang w:val="fr-FR"/>
        </w:rPr>
        <w:t> </w:t>
      </w:r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Gwenn </w:t>
      </w:r>
      <w:proofErr w:type="spellStart"/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>Nicolay</w:t>
      </w:r>
      <w:proofErr w:type="spellEnd"/>
      <w:r w:rsidRPr="007819EC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, Jan </w:t>
      </w:r>
      <w:proofErr w:type="spellStart"/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>Pollet</w:t>
      </w:r>
      <w:proofErr w:type="spellEnd"/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 xml:space="preserve"> (</w:t>
      </w:r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>MAKE</w:t>
      </w:r>
      <w:r w:rsidRPr="00791441">
        <w:rPr>
          <w:rFonts w:ascii="Averta for TBWA" w:hAnsi="Averta for TBWA" w:cs="Arial"/>
          <w:color w:val="000000"/>
          <w:sz w:val="22"/>
          <w:szCs w:val="22"/>
          <w:lang w:val="fr-FR"/>
        </w:rPr>
        <w:t>)</w:t>
      </w:r>
    </w:p>
    <w:p w14:paraId="52474645" w14:textId="4FC704CC" w:rsidR="00AA5DB2" w:rsidRPr="006B3942" w:rsidRDefault="00AA5DB2" w:rsidP="00AA5DB2">
      <w:pPr>
        <w:rPr>
          <w:rFonts w:ascii="Averta for TBWA" w:hAnsi="Averta for TBWA" w:cs="Arial"/>
          <w:sz w:val="22"/>
          <w:szCs w:val="22"/>
          <w:lang w:val="en-US"/>
        </w:rPr>
      </w:pPr>
    </w:p>
    <w:sectPr w:rsidR="00AA5DB2" w:rsidRPr="006B3942" w:rsidSect="006C15D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1F863" w14:textId="77777777" w:rsidR="00BA1DA5" w:rsidRDefault="00BA1DA5" w:rsidP="006B3942">
      <w:r>
        <w:separator/>
      </w:r>
    </w:p>
  </w:endnote>
  <w:endnote w:type="continuationSeparator" w:id="0">
    <w:p w14:paraId="49A904D2" w14:textId="77777777" w:rsidR="00BA1DA5" w:rsidRDefault="00BA1DA5" w:rsidP="006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CF383" w14:textId="77777777" w:rsidR="00BA1DA5" w:rsidRDefault="00BA1DA5" w:rsidP="006B3942">
      <w:r>
        <w:separator/>
      </w:r>
    </w:p>
  </w:footnote>
  <w:footnote w:type="continuationSeparator" w:id="0">
    <w:p w14:paraId="1965E4CB" w14:textId="77777777" w:rsidR="00BA1DA5" w:rsidRDefault="00BA1DA5" w:rsidP="006B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8B2F" w14:textId="6CBB21B2" w:rsidR="006B3942" w:rsidRDefault="006B3942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20891BD" wp14:editId="7DCBE50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1A"/>
    <w:rsid w:val="001629DF"/>
    <w:rsid w:val="0029275C"/>
    <w:rsid w:val="00345024"/>
    <w:rsid w:val="003570BA"/>
    <w:rsid w:val="00401A72"/>
    <w:rsid w:val="004D2978"/>
    <w:rsid w:val="00520795"/>
    <w:rsid w:val="00582BF3"/>
    <w:rsid w:val="005E4890"/>
    <w:rsid w:val="006B3942"/>
    <w:rsid w:val="006C15DB"/>
    <w:rsid w:val="007819EC"/>
    <w:rsid w:val="00791441"/>
    <w:rsid w:val="008213A0"/>
    <w:rsid w:val="008879C2"/>
    <w:rsid w:val="008D727D"/>
    <w:rsid w:val="00AA5DB2"/>
    <w:rsid w:val="00AC1233"/>
    <w:rsid w:val="00BA1DA5"/>
    <w:rsid w:val="00CB0010"/>
    <w:rsid w:val="00CC161A"/>
    <w:rsid w:val="00F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822361"/>
  <w15:chartTrackingRefBased/>
  <w15:docId w15:val="{0C41D5BE-98AD-3642-A730-6136B77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link w:val="Heading1Char"/>
    <w:uiPriority w:val="9"/>
    <w:qFormat/>
    <w:rsid w:val="00CC16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61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story-intro">
    <w:name w:val="story-intro"/>
    <w:basedOn w:val="Normal"/>
    <w:rsid w:val="00CC16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customStyle="1" w:styleId="story-date">
    <w:name w:val="story-date"/>
    <w:basedOn w:val="DefaultParagraphFont"/>
    <w:rsid w:val="00CC161A"/>
  </w:style>
  <w:style w:type="character" w:styleId="Strong">
    <w:name w:val="Strong"/>
    <w:basedOn w:val="DefaultParagraphFont"/>
    <w:uiPriority w:val="22"/>
    <w:qFormat/>
    <w:rsid w:val="00CC16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6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paragraph" w:styleId="Header">
    <w:name w:val="header"/>
    <w:basedOn w:val="Normal"/>
    <w:link w:val="HeaderChar"/>
    <w:uiPriority w:val="99"/>
    <w:unhideWhenUsed/>
    <w:rsid w:val="006B3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942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B3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942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Carole Hayard</cp:lastModifiedBy>
  <cp:revision>2</cp:revision>
  <dcterms:created xsi:type="dcterms:W3CDTF">2020-02-06T10:03:00Z</dcterms:created>
  <dcterms:modified xsi:type="dcterms:W3CDTF">2020-02-06T10:03:00Z</dcterms:modified>
</cp:coreProperties>
</file>